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E5" w:rsidRDefault="00AE00E5" w:rsidP="0051500C">
      <w:pPr>
        <w:ind w:right="5112"/>
        <w:outlineLvl w:val="0"/>
      </w:pPr>
      <w:r>
        <w:t xml:space="preserve">Elektrotehnička i prometna škola Osijek </w:t>
      </w:r>
    </w:p>
    <w:p w:rsidR="00AE00E5" w:rsidRDefault="00AE00E5" w:rsidP="0051500C">
      <w:pPr>
        <w:ind w:right="5112"/>
        <w:outlineLvl w:val="0"/>
      </w:pPr>
      <w:r>
        <w:t>Istarska 3</w:t>
      </w:r>
    </w:p>
    <w:p w:rsidR="00AE00E5" w:rsidRDefault="00AE00E5" w:rsidP="0051500C">
      <w:pPr>
        <w:ind w:right="5112"/>
        <w:outlineLvl w:val="0"/>
      </w:pPr>
      <w:r>
        <w:t>31000 Osijek</w:t>
      </w:r>
    </w:p>
    <w:p w:rsidR="00AE00E5" w:rsidRDefault="00AE00E5" w:rsidP="0051500C">
      <w:pPr>
        <w:ind w:right="5112"/>
        <w:outlineLvl w:val="0"/>
      </w:pPr>
    </w:p>
    <w:p w:rsidR="00AE00E5" w:rsidRPr="009533CA" w:rsidRDefault="00AE00E5" w:rsidP="0051500C">
      <w:pPr>
        <w:ind w:right="5112"/>
        <w:outlineLvl w:val="0"/>
      </w:pPr>
      <w:r w:rsidRPr="009533CA">
        <w:t xml:space="preserve">KLASA: </w:t>
      </w:r>
      <w:r>
        <w:t xml:space="preserve"> 400-02/12-01/2</w:t>
      </w:r>
    </w:p>
    <w:p w:rsidR="00AE00E5" w:rsidRPr="009533CA" w:rsidRDefault="00AE00E5" w:rsidP="0051500C">
      <w:pPr>
        <w:ind w:right="5112"/>
        <w:outlineLvl w:val="0"/>
      </w:pPr>
      <w:r w:rsidRPr="009533CA">
        <w:t xml:space="preserve">URBROJ: </w:t>
      </w:r>
      <w:r>
        <w:t>2158/40-12-1</w:t>
      </w:r>
    </w:p>
    <w:p w:rsidR="00AE00E5" w:rsidRPr="009533CA" w:rsidRDefault="00AE00E5" w:rsidP="0051500C">
      <w:pPr>
        <w:ind w:right="5112"/>
      </w:pPr>
      <w:r>
        <w:t xml:space="preserve">Osijek, </w:t>
      </w:r>
    </w:p>
    <w:p w:rsidR="00AE00E5" w:rsidRDefault="00AE00E5" w:rsidP="00421EAC">
      <w:pPr>
        <w:jc w:val="both"/>
      </w:pPr>
    </w:p>
    <w:p w:rsidR="00AE00E5" w:rsidRPr="00703ABD" w:rsidRDefault="00AE00E5" w:rsidP="00421EAC">
      <w:pPr>
        <w:jc w:val="both"/>
      </w:pPr>
      <w:r w:rsidRPr="00703ABD">
        <w:t xml:space="preserve">Na temelju članka </w:t>
      </w:r>
      <w:r>
        <w:t>7</w:t>
      </w:r>
      <w:r w:rsidRPr="00703ABD">
        <w:t xml:space="preserve">. Zakona o </w:t>
      </w:r>
      <w:r>
        <w:t>fiskalnoj odgovornosti (Narodne novine, br.</w:t>
      </w:r>
      <w:r w:rsidRPr="00703ABD">
        <w:t xml:space="preserve"> 139/10) i članka </w:t>
      </w:r>
      <w:r>
        <w:t>7</w:t>
      </w:r>
      <w:r w:rsidRPr="00703ABD">
        <w:t>. Uredbe o sastavljanju i predaji Izjave o fiskalnoj odgovornosti (</w:t>
      </w:r>
      <w:r>
        <w:t>Narodne novine, br.</w:t>
      </w:r>
      <w:r w:rsidRPr="00703ABD">
        <w:t xml:space="preserve"> 78/11) </w:t>
      </w:r>
      <w:r>
        <w:t xml:space="preserve">ravnatelj Elektrotehničke i prometne škole Osijek Ladislav Lukavec, dipl.ing., </w:t>
      </w:r>
      <w:r w:rsidRPr="00703ABD">
        <w:t xml:space="preserve"> donosi:</w:t>
      </w:r>
    </w:p>
    <w:p w:rsidR="00AE00E5" w:rsidRPr="00446967" w:rsidRDefault="00AE00E5" w:rsidP="00421EAC">
      <w:pPr>
        <w:rPr>
          <w:rFonts w:ascii="Calibri" w:hAnsi="Calibri"/>
        </w:rPr>
      </w:pPr>
    </w:p>
    <w:p w:rsidR="00AE00E5" w:rsidRPr="00446967" w:rsidRDefault="00AE00E5" w:rsidP="008D4CFE">
      <w:pPr>
        <w:rPr>
          <w:rFonts w:ascii="Calibri" w:hAnsi="Calibri"/>
        </w:rPr>
      </w:pPr>
    </w:p>
    <w:p w:rsidR="00AE00E5" w:rsidRPr="00703ABD" w:rsidRDefault="00AE00E5" w:rsidP="008D4CFE">
      <w:pPr>
        <w:jc w:val="center"/>
      </w:pPr>
      <w:r w:rsidRPr="00703ABD">
        <w:t>PROCEDURU ZAPRIMANJA I PROVJERE RAČUNA TE PLAĆANJA PO RAČUNIMA</w:t>
      </w:r>
    </w:p>
    <w:p w:rsidR="00AE00E5" w:rsidRDefault="00AE00E5" w:rsidP="008D4CFE"/>
    <w:p w:rsidR="00AE00E5" w:rsidRPr="00703ABD" w:rsidRDefault="00AE00E5" w:rsidP="008D4CFE">
      <w:pPr>
        <w:jc w:val="both"/>
      </w:pPr>
      <w:r w:rsidRPr="00703ABD">
        <w:t xml:space="preserve">Postupak zaprimanja i provjere računa, te plaćanja po računima u školi, </w:t>
      </w:r>
      <w:r>
        <w:t>provodi se po sljedećoj proceduri:</w:t>
      </w:r>
    </w:p>
    <w:p w:rsidR="00AE00E5" w:rsidRPr="00703ABD" w:rsidRDefault="00AE00E5" w:rsidP="008D4CFE">
      <w:pPr>
        <w:ind w:firstLine="708"/>
        <w:jc w:val="both"/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082"/>
        <w:gridCol w:w="4027"/>
        <w:gridCol w:w="3771"/>
        <w:gridCol w:w="1700"/>
        <w:gridCol w:w="2126"/>
      </w:tblGrid>
      <w:tr w:rsidR="00AE00E5" w:rsidRPr="00703ABD" w:rsidTr="004C6615">
        <w:trPr>
          <w:trHeight w:val="281"/>
        </w:trPr>
        <w:tc>
          <w:tcPr>
            <w:tcW w:w="1048" w:type="pct"/>
            <w:vMerge w:val="restart"/>
            <w:vAlign w:val="center"/>
          </w:tcPr>
          <w:p w:rsidR="00AE00E5" w:rsidRPr="00703ABD" w:rsidRDefault="00AE00E5" w:rsidP="005E6985">
            <w:pPr>
              <w:widowControl w:val="0"/>
              <w:spacing w:before="20" w:after="20"/>
              <w:jc w:val="center"/>
              <w:outlineLvl w:val="0"/>
            </w:pPr>
            <w:r w:rsidRPr="00703ABD">
              <w:t>DIJAGRAM TIJEKA</w:t>
            </w:r>
          </w:p>
        </w:tc>
        <w:tc>
          <w:tcPr>
            <w:tcW w:w="1369" w:type="pct"/>
            <w:vMerge w:val="restart"/>
            <w:vAlign w:val="center"/>
          </w:tcPr>
          <w:p w:rsidR="00AE00E5" w:rsidRPr="00703ABD" w:rsidRDefault="00AE00E5" w:rsidP="005E6985">
            <w:pPr>
              <w:jc w:val="center"/>
            </w:pPr>
            <w:r w:rsidRPr="00703ABD">
              <w:t>OPIS AKTIVNOSTI</w:t>
            </w:r>
          </w:p>
        </w:tc>
        <w:tc>
          <w:tcPr>
            <w:tcW w:w="1860" w:type="pct"/>
            <w:gridSpan w:val="2"/>
            <w:vAlign w:val="center"/>
          </w:tcPr>
          <w:p w:rsidR="00AE00E5" w:rsidRPr="00703ABD" w:rsidRDefault="00AE00E5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IZVRŠENJE</w:t>
            </w:r>
          </w:p>
        </w:tc>
        <w:tc>
          <w:tcPr>
            <w:tcW w:w="723" w:type="pct"/>
            <w:vMerge w:val="restart"/>
            <w:vAlign w:val="center"/>
          </w:tcPr>
          <w:p w:rsidR="00AE00E5" w:rsidRPr="00703ABD" w:rsidRDefault="00AE00E5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POPRATNI DOKUMENTI</w:t>
            </w:r>
          </w:p>
        </w:tc>
      </w:tr>
      <w:tr w:rsidR="00AE00E5" w:rsidRPr="00703ABD" w:rsidTr="004C6615">
        <w:trPr>
          <w:trHeight w:val="281"/>
        </w:trPr>
        <w:tc>
          <w:tcPr>
            <w:tcW w:w="1048" w:type="pct"/>
            <w:vMerge/>
            <w:vAlign w:val="center"/>
          </w:tcPr>
          <w:p w:rsidR="00AE00E5" w:rsidRPr="00703ABD" w:rsidRDefault="00AE00E5" w:rsidP="005E6985">
            <w:pPr>
              <w:widowControl w:val="0"/>
              <w:spacing w:before="20" w:after="20"/>
              <w:jc w:val="center"/>
              <w:outlineLvl w:val="0"/>
            </w:pPr>
          </w:p>
        </w:tc>
        <w:tc>
          <w:tcPr>
            <w:tcW w:w="1369" w:type="pct"/>
            <w:vMerge/>
            <w:vAlign w:val="center"/>
          </w:tcPr>
          <w:p w:rsidR="00AE00E5" w:rsidRPr="00703ABD" w:rsidRDefault="00AE00E5" w:rsidP="005E6985">
            <w:pPr>
              <w:jc w:val="center"/>
            </w:pPr>
          </w:p>
        </w:tc>
        <w:tc>
          <w:tcPr>
            <w:tcW w:w="1282" w:type="pct"/>
            <w:vAlign w:val="center"/>
          </w:tcPr>
          <w:p w:rsidR="00AE00E5" w:rsidRPr="00703ABD" w:rsidRDefault="00AE00E5" w:rsidP="005E6985">
            <w:pPr>
              <w:widowControl w:val="0"/>
              <w:jc w:val="center"/>
              <w:rPr>
                <w:bCs/>
              </w:rPr>
            </w:pPr>
            <w:r w:rsidRPr="00703ABD">
              <w:rPr>
                <w:bCs/>
              </w:rPr>
              <w:t>ODGOVORNOST</w:t>
            </w:r>
          </w:p>
        </w:tc>
        <w:tc>
          <w:tcPr>
            <w:tcW w:w="578" w:type="pct"/>
            <w:vAlign w:val="center"/>
          </w:tcPr>
          <w:p w:rsidR="00AE00E5" w:rsidRPr="00703ABD" w:rsidRDefault="00AE00E5" w:rsidP="005E6985">
            <w:pPr>
              <w:widowControl w:val="0"/>
              <w:jc w:val="center"/>
              <w:rPr>
                <w:bCs/>
              </w:rPr>
            </w:pPr>
            <w:smartTag w:uri="urn:schemas-microsoft-com:office:smarttags" w:element="stockticker">
              <w:r w:rsidRPr="00703ABD">
                <w:rPr>
                  <w:bCs/>
                </w:rPr>
                <w:t>ROK</w:t>
              </w:r>
            </w:smartTag>
          </w:p>
        </w:tc>
        <w:tc>
          <w:tcPr>
            <w:tcW w:w="723" w:type="pct"/>
            <w:vMerge/>
            <w:vAlign w:val="center"/>
          </w:tcPr>
          <w:p w:rsidR="00AE00E5" w:rsidRPr="00703ABD" w:rsidRDefault="00AE00E5" w:rsidP="005E6985">
            <w:pPr>
              <w:widowControl w:val="0"/>
              <w:jc w:val="center"/>
              <w:rPr>
                <w:bCs/>
              </w:rPr>
            </w:pPr>
          </w:p>
        </w:tc>
      </w:tr>
      <w:tr w:rsidR="00AE00E5" w:rsidRPr="00703ABD" w:rsidTr="003B04FA">
        <w:trPr>
          <w:trHeight w:val="850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Zaprimanje</w:t>
            </w:r>
          </w:p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računa</w:t>
            </w:r>
          </w:p>
        </w:tc>
        <w:tc>
          <w:tcPr>
            <w:tcW w:w="1369" w:type="pct"/>
          </w:tcPr>
          <w:p w:rsidR="00AE00E5" w:rsidRPr="00703ABD" w:rsidRDefault="00AE00E5" w:rsidP="003B04FA">
            <w:r w:rsidRPr="00703ABD">
              <w:t xml:space="preserve">Računi se zaprimaju u </w:t>
            </w:r>
            <w:r>
              <w:t>administraciji, upisuje se datum zaprimanja i parafira administrator</w:t>
            </w:r>
          </w:p>
        </w:tc>
        <w:tc>
          <w:tcPr>
            <w:tcW w:w="1282" w:type="pct"/>
          </w:tcPr>
          <w:p w:rsidR="00AE00E5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Administrator</w:t>
            </w:r>
          </w:p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Dubravka Ivanović 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istog dana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</w:p>
        </w:tc>
      </w:tr>
      <w:tr w:rsidR="00AE00E5" w:rsidRPr="00703ABD" w:rsidTr="003B04FA">
        <w:trPr>
          <w:trHeight w:val="130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>
              <w:t>Suštinska kontrola računa za uredski materijal i sredstva za čišćenje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 xml:space="preserve">Suštinska kontrola obavlja se prilikom  isporuke te se na otpremnici upisuje datum kontrole i paraf </w:t>
            </w:r>
          </w:p>
        </w:tc>
        <w:tc>
          <w:tcPr>
            <w:tcW w:w="1282" w:type="pct"/>
          </w:tcPr>
          <w:p w:rsidR="00AE00E5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Administrator –Dubravka Ivanović</w:t>
            </w:r>
          </w:p>
          <w:p w:rsidR="00AE00E5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Spremačica –Višnja Hranić 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3 dana po zaprimanju računa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otpremnica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</w:p>
        </w:tc>
      </w:tr>
      <w:tr w:rsidR="00AE00E5" w:rsidRPr="00703ABD" w:rsidTr="00517EB5">
        <w:trPr>
          <w:trHeight w:val="708"/>
        </w:trPr>
        <w:tc>
          <w:tcPr>
            <w:tcW w:w="1048" w:type="pct"/>
          </w:tcPr>
          <w:p w:rsidR="00AE00E5" w:rsidRDefault="00AE00E5" w:rsidP="003B04FA">
            <w:pPr>
              <w:widowControl w:val="0"/>
              <w:spacing w:before="20" w:after="20"/>
              <w:outlineLvl w:val="0"/>
            </w:pPr>
            <w:r>
              <w:t>Suštinska kontrola računa za popravke te usluge i nabave materijala za održavanje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 xml:space="preserve">Suštinska kontrola obavlja se prilikom  isporuke te se na otpremnici odnosno radnom nalogu ili nekom drugom dokumentu (izvještaj o obavljenoj usluzi) za usluge upisuje datum kontrole i paraf </w:t>
            </w:r>
          </w:p>
        </w:tc>
        <w:tc>
          <w:tcPr>
            <w:tcW w:w="1282" w:type="pct"/>
          </w:tcPr>
          <w:p w:rsidR="00AE00E5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Domar –Ivan Mikešić</w:t>
            </w:r>
          </w:p>
          <w:p w:rsidR="00AE00E5" w:rsidRPr="00703ABD" w:rsidRDefault="00AE00E5" w:rsidP="00421EAC">
            <w:pPr>
              <w:widowControl w:val="0"/>
              <w:rPr>
                <w:bCs/>
              </w:rPr>
            </w:pP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3 dana po zaprimanju računa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o</w:t>
            </w:r>
            <w:r w:rsidRPr="00703ABD">
              <w:rPr>
                <w:bCs/>
              </w:rPr>
              <w:t>tpremnica</w:t>
            </w:r>
            <w:r>
              <w:rPr>
                <w:bCs/>
              </w:rPr>
              <w:t>, radni nalog, izvještaj o obavljenoj usluzi i slično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</w:p>
        </w:tc>
      </w:tr>
      <w:tr w:rsidR="00AE00E5" w:rsidRPr="00703ABD" w:rsidTr="00421EAC">
        <w:trPr>
          <w:trHeight w:val="1134"/>
        </w:trPr>
        <w:tc>
          <w:tcPr>
            <w:tcW w:w="1048" w:type="pct"/>
          </w:tcPr>
          <w:p w:rsidR="00AE00E5" w:rsidRDefault="00AE00E5" w:rsidP="003B04FA">
            <w:pPr>
              <w:widowControl w:val="0"/>
              <w:spacing w:before="20" w:after="20"/>
              <w:outlineLvl w:val="0"/>
            </w:pPr>
            <w:r>
              <w:t>Suštinska kontrola računa za nabavu knjiga</w:t>
            </w:r>
          </w:p>
        </w:tc>
        <w:tc>
          <w:tcPr>
            <w:tcW w:w="1369" w:type="pct"/>
          </w:tcPr>
          <w:p w:rsidR="00AE00E5" w:rsidRDefault="00AE00E5" w:rsidP="003B04FA">
            <w:r>
              <w:t>Suštinska kontrola obavlja se prilikom  isporuke te se na otpremnici upisuje datum kontrole i paraf</w:t>
            </w:r>
          </w:p>
        </w:tc>
        <w:tc>
          <w:tcPr>
            <w:tcW w:w="1282" w:type="pct"/>
          </w:tcPr>
          <w:p w:rsidR="00AE00E5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Knjižničar – Olivera Jadrešin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3 dana po zaprimanju računa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otpremnica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</w:p>
        </w:tc>
      </w:tr>
      <w:tr w:rsidR="00AE00E5" w:rsidRPr="00703ABD" w:rsidTr="003B04FA">
        <w:trPr>
          <w:trHeight w:val="1304"/>
        </w:trPr>
        <w:tc>
          <w:tcPr>
            <w:tcW w:w="1048" w:type="pct"/>
          </w:tcPr>
          <w:p w:rsidR="00AE00E5" w:rsidRDefault="00AE00E5" w:rsidP="003B04FA">
            <w:pPr>
              <w:widowControl w:val="0"/>
              <w:spacing w:before="20" w:after="20"/>
              <w:outlineLvl w:val="0"/>
            </w:pPr>
            <w:r>
              <w:t>Suštinska kontrola računa za nabavu opreme i materijala za nastavu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>Suštinska kontrola obavlja se prilikom  isporuke te se na otpremnici upisuje datum kontrole i paraf</w:t>
            </w:r>
          </w:p>
        </w:tc>
        <w:tc>
          <w:tcPr>
            <w:tcW w:w="1282" w:type="pct"/>
          </w:tcPr>
          <w:p w:rsidR="00AE00E5" w:rsidRPr="00471BBF" w:rsidRDefault="00AE00E5" w:rsidP="00421EAC">
            <w:pPr>
              <w:widowControl w:val="0"/>
              <w:rPr>
                <w:bCs/>
              </w:rPr>
            </w:pPr>
            <w:r w:rsidRPr="00471BBF">
              <w:rPr>
                <w:bCs/>
              </w:rPr>
              <w:t>Tomislav Vdovjak</w:t>
            </w:r>
          </w:p>
          <w:p w:rsidR="00AE00E5" w:rsidRPr="00471BBF" w:rsidRDefault="00AE00E5" w:rsidP="00421EAC">
            <w:pPr>
              <w:widowControl w:val="0"/>
              <w:rPr>
                <w:bCs/>
              </w:rPr>
            </w:pPr>
            <w:r w:rsidRPr="00471BBF">
              <w:rPr>
                <w:bCs/>
              </w:rPr>
              <w:t>Mario Ognjenović</w:t>
            </w:r>
          </w:p>
          <w:p w:rsidR="00AE00E5" w:rsidRDefault="00AE00E5" w:rsidP="00421EAC">
            <w:pPr>
              <w:widowControl w:val="0"/>
              <w:rPr>
                <w:bCs/>
              </w:rPr>
            </w:pPr>
            <w:r w:rsidRPr="00471BBF">
              <w:rPr>
                <w:bCs/>
              </w:rPr>
              <w:t>Ejub Lagumdžija</w:t>
            </w:r>
          </w:p>
          <w:p w:rsidR="00AE00E5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Siniša Brekalo</w:t>
            </w:r>
          </w:p>
          <w:p w:rsidR="00AE00E5" w:rsidRPr="00421EAC" w:rsidRDefault="00AE00E5" w:rsidP="00421EAC">
            <w:pPr>
              <w:widowControl w:val="0"/>
              <w:rPr>
                <w:bCs/>
                <w:highlight w:val="yellow"/>
              </w:rPr>
            </w:pPr>
            <w:r>
              <w:rPr>
                <w:bCs/>
              </w:rPr>
              <w:t>Branka Radin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3 dana po zaprimanju računa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otpremnica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</w:p>
        </w:tc>
      </w:tr>
      <w:tr w:rsidR="00AE00E5" w:rsidRPr="00703ABD" w:rsidTr="003B04FA">
        <w:trPr>
          <w:trHeight w:val="130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>
              <w:t>Računovodstvena kontrola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 xml:space="preserve">Kao potvrda obavljene računovodstvene kontrole upisuje se na račun datum kontrole i paraf 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Računovođa –Ljilja Epih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1 dan po zaprimanju računa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račun</w:t>
            </w:r>
          </w:p>
        </w:tc>
      </w:tr>
      <w:tr w:rsidR="00AE00E5" w:rsidRPr="00703ABD" w:rsidTr="003B04FA">
        <w:trPr>
          <w:trHeight w:val="113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>
              <w:t>Za materijal i usluge održavanja i popravaka, za plaćanje i evidentiranje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 xml:space="preserve">Upisuje se na račun datum odobrenja i paraf 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Ravnatelj –Ladislav Lukavec, dipl.ing.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dva dana nakon provedene računovodstvene kontrole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račun</w:t>
            </w:r>
          </w:p>
        </w:tc>
      </w:tr>
      <w:tr w:rsidR="00AE00E5" w:rsidRPr="00703ABD" w:rsidTr="003B04FA">
        <w:trPr>
          <w:trHeight w:val="1134"/>
        </w:trPr>
        <w:tc>
          <w:tcPr>
            <w:tcW w:w="1048" w:type="pct"/>
          </w:tcPr>
          <w:p w:rsidR="00AE00E5" w:rsidRDefault="00AE00E5" w:rsidP="003B04FA">
            <w:pPr>
              <w:widowControl w:val="0"/>
              <w:spacing w:before="20" w:after="20"/>
              <w:outlineLvl w:val="0"/>
            </w:pPr>
            <w:r>
              <w:t>Odobrenje</w:t>
            </w:r>
          </w:p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>
              <w:t>računa za plaćanje i evidentiranje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>Upisuje se na račun datum odobrenja i paraf</w:t>
            </w:r>
          </w:p>
        </w:tc>
        <w:tc>
          <w:tcPr>
            <w:tcW w:w="1282" w:type="pct"/>
          </w:tcPr>
          <w:p w:rsidR="00AE00E5" w:rsidRPr="00703ABD" w:rsidRDefault="00AE00E5" w:rsidP="00D04BC8">
            <w:pPr>
              <w:widowControl w:val="0"/>
              <w:rPr>
                <w:bCs/>
              </w:rPr>
            </w:pPr>
            <w:r>
              <w:rPr>
                <w:bCs/>
              </w:rPr>
              <w:t>Ravnatelj –Ladislav Lukavec, dipl.ing.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najviše dva dana nakon provedene računovodstvene kontrole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račun</w:t>
            </w:r>
          </w:p>
        </w:tc>
      </w:tr>
      <w:tr w:rsidR="00AE00E5" w:rsidRPr="00703ABD" w:rsidTr="003B04FA">
        <w:trPr>
          <w:trHeight w:val="113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Obrada</w:t>
            </w:r>
          </w:p>
        </w:tc>
        <w:tc>
          <w:tcPr>
            <w:tcW w:w="1369" w:type="pct"/>
          </w:tcPr>
          <w:p w:rsidR="00AE00E5" w:rsidRPr="00703ABD" w:rsidRDefault="00AE00E5" w:rsidP="003B04FA">
            <w:r w:rsidRPr="00703ABD">
              <w:t>Upis u knjigu ulaznih računa,</w:t>
            </w:r>
          </w:p>
          <w:p w:rsidR="00AE00E5" w:rsidRPr="00703ABD" w:rsidRDefault="00AE00E5" w:rsidP="003B04FA">
            <w:r w:rsidRPr="00703ABD">
              <w:t>dodjela brojeva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Računovođa-Ljilja Epih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1 dan po odobrenju plaćanja i evidentiranja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k</w:t>
            </w:r>
            <w:r w:rsidRPr="00703ABD">
              <w:rPr>
                <w:bCs/>
              </w:rPr>
              <w:t>njiga ulaznih računa</w:t>
            </w:r>
          </w:p>
        </w:tc>
      </w:tr>
      <w:tr w:rsidR="00AE00E5" w:rsidRPr="00703ABD" w:rsidTr="003B04FA">
        <w:trPr>
          <w:trHeight w:val="113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Kontiranje</w:t>
            </w:r>
            <w:r>
              <w:t xml:space="preserve"> i knjiženje</w:t>
            </w:r>
            <w:r w:rsidRPr="00703ABD">
              <w:t xml:space="preserve"> računa</w:t>
            </w:r>
          </w:p>
        </w:tc>
        <w:tc>
          <w:tcPr>
            <w:tcW w:w="1369" w:type="pct"/>
          </w:tcPr>
          <w:p w:rsidR="00AE00E5" w:rsidRPr="00703ABD" w:rsidRDefault="00AE00E5" w:rsidP="00421EAC">
            <w:r w:rsidRPr="00703ABD">
              <w:t xml:space="preserve">Razvrstavanje računa prema vrstama </w:t>
            </w:r>
            <w:r>
              <w:t>rashoda, programima (aktivnostima/projektima) i izvorima financiranja te unos u računovodstveni sustav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Računovođa –Ljilja Epih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unutar mjeseca</w:t>
            </w:r>
          </w:p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na koji se odnosi račun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k</w:t>
            </w:r>
            <w:r w:rsidRPr="00703ABD">
              <w:rPr>
                <w:bCs/>
              </w:rPr>
              <w:t>ontni plan</w:t>
            </w:r>
            <w:r>
              <w:rPr>
                <w:bCs/>
              </w:rPr>
              <w:t>/klasifikacijski sustav</w:t>
            </w:r>
          </w:p>
        </w:tc>
      </w:tr>
      <w:tr w:rsidR="00AE00E5" w:rsidRPr="00703ABD" w:rsidTr="003B04FA">
        <w:trPr>
          <w:trHeight w:val="130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Plaćanje računa prema dospijeću</w:t>
            </w:r>
          </w:p>
        </w:tc>
        <w:tc>
          <w:tcPr>
            <w:tcW w:w="1369" w:type="pct"/>
          </w:tcPr>
          <w:p w:rsidR="00AE00E5" w:rsidRPr="00703ABD" w:rsidRDefault="00AE00E5" w:rsidP="003B04FA">
            <w:r>
              <w:t>Priprema naloga za plaćanje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Računovođa- Ljilja Epih 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prema dospijeću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</w:t>
            </w:r>
            <w:r w:rsidRPr="00703ABD">
              <w:rPr>
                <w:bCs/>
              </w:rPr>
              <w:t>alozi za plaćanje</w:t>
            </w:r>
          </w:p>
        </w:tc>
      </w:tr>
      <w:tr w:rsidR="00AE00E5" w:rsidRPr="00703ABD" w:rsidTr="003B04FA">
        <w:trPr>
          <w:trHeight w:val="1304"/>
        </w:trPr>
        <w:tc>
          <w:tcPr>
            <w:tcW w:w="1048" w:type="pct"/>
          </w:tcPr>
          <w:p w:rsidR="00AE00E5" w:rsidRPr="00703ABD" w:rsidRDefault="00AE00E5" w:rsidP="003B04FA">
            <w:pPr>
              <w:widowControl w:val="0"/>
              <w:spacing w:before="20" w:after="20"/>
              <w:outlineLvl w:val="0"/>
            </w:pPr>
            <w:r w:rsidRPr="00703ABD">
              <w:t>Plaćanje računa prema dospijeću</w:t>
            </w:r>
          </w:p>
        </w:tc>
        <w:tc>
          <w:tcPr>
            <w:tcW w:w="1369" w:type="pct"/>
          </w:tcPr>
          <w:p w:rsidR="00AE00E5" w:rsidRDefault="00AE00E5" w:rsidP="003B04FA">
            <w:r>
              <w:t xml:space="preserve">Odobrenje naloga za plaćanje – potpis ovlaštene/ih osoba </w:t>
            </w:r>
          </w:p>
        </w:tc>
        <w:tc>
          <w:tcPr>
            <w:tcW w:w="1282" w:type="pct"/>
          </w:tcPr>
          <w:p w:rsidR="00AE00E5" w:rsidRPr="00703ABD" w:rsidRDefault="00AE00E5" w:rsidP="00421EAC">
            <w:pPr>
              <w:widowControl w:val="0"/>
              <w:rPr>
                <w:bCs/>
              </w:rPr>
            </w:pPr>
            <w:r>
              <w:rPr>
                <w:bCs/>
              </w:rPr>
              <w:t>Ravnatelj: Ladislav Lukavec, dipl.ing.</w:t>
            </w:r>
          </w:p>
        </w:tc>
        <w:tc>
          <w:tcPr>
            <w:tcW w:w="578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 w:rsidRPr="00703ABD">
              <w:rPr>
                <w:bCs/>
              </w:rPr>
              <w:t>prema dospijeću</w:t>
            </w:r>
          </w:p>
        </w:tc>
        <w:tc>
          <w:tcPr>
            <w:tcW w:w="723" w:type="pct"/>
          </w:tcPr>
          <w:p w:rsidR="00AE00E5" w:rsidRPr="00703ABD" w:rsidRDefault="00AE00E5" w:rsidP="003B04FA">
            <w:pPr>
              <w:widowControl w:val="0"/>
              <w:rPr>
                <w:bCs/>
              </w:rPr>
            </w:pPr>
            <w:r>
              <w:rPr>
                <w:bCs/>
              </w:rPr>
              <w:t>n</w:t>
            </w:r>
            <w:r w:rsidRPr="00703ABD">
              <w:rPr>
                <w:bCs/>
              </w:rPr>
              <w:t>alozi za plaćanje</w:t>
            </w:r>
          </w:p>
        </w:tc>
      </w:tr>
    </w:tbl>
    <w:p w:rsidR="00AE00E5" w:rsidRPr="00703ABD" w:rsidRDefault="00AE00E5" w:rsidP="008D4CFE"/>
    <w:p w:rsidR="00AE00E5" w:rsidRPr="00703ABD" w:rsidRDefault="00AE00E5" w:rsidP="008D4CFE">
      <w:pPr>
        <w:spacing w:line="360" w:lineRule="auto"/>
        <w:jc w:val="both"/>
      </w:pPr>
      <w:r w:rsidRPr="00703ABD">
        <w:t xml:space="preserve">Ova procedura objavljena je na oglasnoj ploči i web stranici Škole dana </w:t>
      </w:r>
      <w:r w:rsidRPr="009533CA">
        <w:rPr>
          <w:i/>
        </w:rPr>
        <w:t>(upisati datum)</w:t>
      </w:r>
      <w:r w:rsidRPr="00703ABD">
        <w:t xml:space="preserve"> i stupila je na snagu danom objave, a primjenjuje se od </w:t>
      </w:r>
      <w:r w:rsidRPr="009533CA">
        <w:rPr>
          <w:i/>
        </w:rPr>
        <w:t>(upisati datum).</w:t>
      </w:r>
    </w:p>
    <w:p w:rsidR="00AE00E5" w:rsidRPr="00703ABD" w:rsidRDefault="00AE00E5" w:rsidP="008D4CFE"/>
    <w:p w:rsidR="00AE00E5" w:rsidRDefault="00AE00E5" w:rsidP="008D6349">
      <w:pPr>
        <w:ind w:left="8748" w:firstLine="456"/>
        <w:rPr>
          <w:b/>
        </w:rPr>
      </w:pPr>
      <w:r>
        <w:rPr>
          <w:b/>
        </w:rPr>
        <w:t xml:space="preserve">   RAVNATELJ :</w:t>
      </w:r>
    </w:p>
    <w:p w:rsidR="00AE00E5" w:rsidRDefault="00AE00E5" w:rsidP="008D4CFE">
      <w:pPr>
        <w:ind w:left="4500"/>
        <w:jc w:val="center"/>
        <w:rPr>
          <w:b/>
        </w:rPr>
      </w:pPr>
    </w:p>
    <w:p w:rsidR="00AE00E5" w:rsidRDefault="00AE00E5" w:rsidP="008D4CFE">
      <w:pPr>
        <w:ind w:left="4500"/>
        <w:jc w:val="center"/>
        <w:rPr>
          <w:b/>
        </w:rPr>
      </w:pPr>
    </w:p>
    <w:p w:rsidR="00AE00E5" w:rsidRPr="00703ABD" w:rsidRDefault="00AE00E5" w:rsidP="00DC02D2">
      <w:pPr>
        <w:ind w:left="5916" w:firstLine="456"/>
        <w:jc w:val="center"/>
        <w:rPr>
          <w:b/>
        </w:rPr>
      </w:pPr>
      <w:r>
        <w:rPr>
          <w:b/>
        </w:rPr>
        <w:t>Ladislav Lukavec, dipl.ing.</w:t>
      </w:r>
    </w:p>
    <w:p w:rsidR="00AE00E5" w:rsidRPr="00703ABD" w:rsidRDefault="00AE00E5" w:rsidP="008D4CFE"/>
    <w:p w:rsidR="00AE00E5" w:rsidRPr="00703ABD" w:rsidRDefault="00AE00E5" w:rsidP="008D4CFE"/>
    <w:p w:rsidR="00AE00E5" w:rsidRDefault="00AE00E5"/>
    <w:sectPr w:rsidR="00AE00E5" w:rsidSect="00E83B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CFE"/>
    <w:rsid w:val="0000797A"/>
    <w:rsid w:val="00012425"/>
    <w:rsid w:val="00024FC9"/>
    <w:rsid w:val="00052353"/>
    <w:rsid w:val="001410D2"/>
    <w:rsid w:val="001751D7"/>
    <w:rsid w:val="0018447F"/>
    <w:rsid w:val="00271DB4"/>
    <w:rsid w:val="00290CEB"/>
    <w:rsid w:val="003B04FA"/>
    <w:rsid w:val="00412142"/>
    <w:rsid w:val="00421EAC"/>
    <w:rsid w:val="00446967"/>
    <w:rsid w:val="00471BBF"/>
    <w:rsid w:val="00475D6B"/>
    <w:rsid w:val="004832C3"/>
    <w:rsid w:val="00490308"/>
    <w:rsid w:val="00496531"/>
    <w:rsid w:val="004C6615"/>
    <w:rsid w:val="0051500C"/>
    <w:rsid w:val="00517EB5"/>
    <w:rsid w:val="00530169"/>
    <w:rsid w:val="0053678E"/>
    <w:rsid w:val="005B68B5"/>
    <w:rsid w:val="005E6985"/>
    <w:rsid w:val="005E75BF"/>
    <w:rsid w:val="006145F4"/>
    <w:rsid w:val="00703ABD"/>
    <w:rsid w:val="007B0B46"/>
    <w:rsid w:val="007E58EB"/>
    <w:rsid w:val="00881B3A"/>
    <w:rsid w:val="008D4CFE"/>
    <w:rsid w:val="008D6349"/>
    <w:rsid w:val="009077B1"/>
    <w:rsid w:val="009533CA"/>
    <w:rsid w:val="00955B73"/>
    <w:rsid w:val="009E4888"/>
    <w:rsid w:val="00A06607"/>
    <w:rsid w:val="00A92B19"/>
    <w:rsid w:val="00A97435"/>
    <w:rsid w:val="00AA2317"/>
    <w:rsid w:val="00AE00E5"/>
    <w:rsid w:val="00B150E3"/>
    <w:rsid w:val="00B77674"/>
    <w:rsid w:val="00C26142"/>
    <w:rsid w:val="00C66C8B"/>
    <w:rsid w:val="00C945F8"/>
    <w:rsid w:val="00CB6C44"/>
    <w:rsid w:val="00D04BC8"/>
    <w:rsid w:val="00D3797A"/>
    <w:rsid w:val="00DC02D2"/>
    <w:rsid w:val="00E83BA8"/>
    <w:rsid w:val="00F01729"/>
    <w:rsid w:val="00F34BC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521</Words>
  <Characters>2976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Elektrotehnička i prometna škola Osijek </dc:title>
  <dc:subject/>
  <dc:creator>ivana</dc:creator>
  <cp:keywords/>
  <dc:description/>
  <cp:lastModifiedBy>Admin</cp:lastModifiedBy>
  <cp:revision>3</cp:revision>
  <cp:lastPrinted>2012-04-19T10:52:00Z</cp:lastPrinted>
  <dcterms:created xsi:type="dcterms:W3CDTF">2012-05-16T07:29:00Z</dcterms:created>
  <dcterms:modified xsi:type="dcterms:W3CDTF">2012-05-16T07:29:00Z</dcterms:modified>
</cp:coreProperties>
</file>