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5C" w:rsidRDefault="00E6145C" w:rsidP="00E6145C">
      <w:pPr>
        <w:spacing w:after="0" w:line="240" w:lineRule="auto"/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-718820</wp:posOffset>
            </wp:positionV>
            <wp:extent cx="5731510" cy="2362200"/>
            <wp:effectExtent l="19050" t="0" r="2540" b="0"/>
            <wp:wrapSquare wrapText="bothSides"/>
            <wp:docPr id="1" name="Picture 1" descr="C:\Users\The station\Desktop\g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 station\Desktop\g_o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90" r="6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45C" w:rsidRDefault="00E6145C" w:rsidP="00E6145C">
      <w:pPr>
        <w:spacing w:after="0" w:line="240" w:lineRule="auto"/>
      </w:pPr>
      <w:r>
        <w:t xml:space="preserve">Sudionik: </w:t>
      </w:r>
      <w:r>
        <w:tab/>
        <w:t>MATIAS KNEŽEVIĆ , 4ET2 , Tehničar za računalstvo</w:t>
      </w:r>
    </w:p>
    <w:p w:rsidR="00E6145C" w:rsidRDefault="00A225FF" w:rsidP="00E6145C">
      <w:pPr>
        <w:spacing w:after="0" w:line="240" w:lineRule="auto"/>
        <w:rPr>
          <w:i/>
        </w:rPr>
      </w:pPr>
      <w:r>
        <w:rPr>
          <w:i/>
        </w:rPr>
        <w:t xml:space="preserve">Putovanje: </w:t>
      </w:r>
      <w:r>
        <w:rPr>
          <w:i/>
        </w:rPr>
        <w:tab/>
        <w:t>STRASBO</w:t>
      </w:r>
      <w:r w:rsidR="00E6145C">
        <w:rPr>
          <w:i/>
        </w:rPr>
        <w:t>U</w:t>
      </w:r>
      <w:r>
        <w:rPr>
          <w:i/>
        </w:rPr>
        <w:t>R</w:t>
      </w:r>
      <w:r w:rsidR="00E6145C">
        <w:rPr>
          <w:i/>
        </w:rPr>
        <w:t>G, FRANCUSKA , 24.2 - 26.2 2014.</w:t>
      </w:r>
    </w:p>
    <w:p w:rsidR="002969B6" w:rsidRDefault="00E6145C" w:rsidP="00E6145C">
      <w:pPr>
        <w:rPr>
          <w:i/>
        </w:rPr>
      </w:pPr>
      <w:r>
        <w:rPr>
          <w:i/>
        </w:rPr>
        <w:t>GLAVNI CILJ:</w:t>
      </w:r>
      <w:r>
        <w:rPr>
          <w:i/>
        </w:rPr>
        <w:tab/>
        <w:t>Potaknuti mla</w:t>
      </w:r>
      <w:r w:rsidR="00A225FF">
        <w:rPr>
          <w:i/>
        </w:rPr>
        <w:t>de da krenu u eko-poljoprivredu</w:t>
      </w:r>
    </w:p>
    <w:p w:rsidR="00E6145C" w:rsidRDefault="00E6145C" w:rsidP="00E6145C">
      <w:pPr>
        <w:rPr>
          <w:i/>
        </w:rPr>
      </w:pPr>
    </w:p>
    <w:p w:rsidR="00E6145C" w:rsidRDefault="00E6145C" w:rsidP="00E6145C">
      <w:pPr>
        <w:rPr>
          <w:i/>
        </w:rPr>
      </w:pPr>
      <w:r>
        <w:rPr>
          <w:i/>
        </w:rPr>
        <w:t xml:space="preserve">Moj zadatak je bio predstavljati Hrvatsku i Osijek u Strasbourgu, odnosno kakvo je političko stanje ovdje </w:t>
      </w:r>
      <w:r w:rsidR="00A225FF">
        <w:rPr>
          <w:i/>
        </w:rPr>
        <w:t>i kakvi su odnosi među mladima te</w:t>
      </w:r>
      <w:r>
        <w:rPr>
          <w:i/>
        </w:rPr>
        <w:t xml:space="preserve"> koje su mogućnosti za mlade. Zajedničkim snagama mladi iz cijele EU (Estonija, Cipar, Italija,</w:t>
      </w:r>
      <w:r w:rsidR="00A225FF">
        <w:rPr>
          <w:i/>
        </w:rPr>
        <w:t xml:space="preserve"> </w:t>
      </w:r>
      <w:r>
        <w:rPr>
          <w:i/>
        </w:rPr>
        <w:t>Bugarska, Hrvatska,</w:t>
      </w:r>
      <w:r w:rsidR="00A225FF">
        <w:rPr>
          <w:i/>
        </w:rPr>
        <w:t xml:space="preserve"> </w:t>
      </w:r>
      <w:r>
        <w:rPr>
          <w:i/>
        </w:rPr>
        <w:t xml:space="preserve">Francuska) donosili </w:t>
      </w:r>
      <w:r w:rsidR="00A225FF">
        <w:rPr>
          <w:i/>
        </w:rPr>
        <w:t>su</w:t>
      </w:r>
      <w:r>
        <w:rPr>
          <w:i/>
        </w:rPr>
        <w:t xml:space="preserve"> odluke na koji način promijeniti postojeće europske zakone</w:t>
      </w:r>
      <w:r w:rsidR="00A225FF">
        <w:rPr>
          <w:i/>
        </w:rPr>
        <w:t>, k</w:t>
      </w:r>
      <w:r>
        <w:rPr>
          <w:i/>
        </w:rPr>
        <w:t>ako poboljšati ulogu mladih u bitnim stvarima i kako omogućiti ljudima da bez velikih ulaganja postanu ozbiljni konkurenti na europskom tržištu.</w:t>
      </w:r>
    </w:p>
    <w:p w:rsidR="00E6145C" w:rsidRPr="00E6145C" w:rsidRDefault="00E6145C" w:rsidP="00E6145C">
      <w:pPr>
        <w:rPr>
          <w:i/>
        </w:rPr>
      </w:pPr>
      <w:r w:rsidRPr="00E6145C">
        <w:rPr>
          <w:b/>
          <w:i/>
        </w:rPr>
        <w:t>SMJEŠTAJ</w:t>
      </w:r>
      <w:r>
        <w:rPr>
          <w:i/>
        </w:rPr>
        <w:br/>
        <w:t>Nedaleko od Europskog Parlamenta</w:t>
      </w:r>
      <w:r w:rsidR="00A225FF">
        <w:rPr>
          <w:i/>
        </w:rPr>
        <w:t xml:space="preserve"> (500m) </w:t>
      </w:r>
      <w:r>
        <w:rPr>
          <w:i/>
        </w:rPr>
        <w:t xml:space="preserve"> imali smo smještaj u hotelu za mlade koji je za nas sa proj</w:t>
      </w:r>
      <w:r w:rsidR="00A225FF">
        <w:rPr>
          <w:i/>
        </w:rPr>
        <w:t>ekta bio financiran.  U</w:t>
      </w:r>
      <w:r>
        <w:rPr>
          <w:i/>
        </w:rPr>
        <w:t xml:space="preserve"> njemu borave iskl</w:t>
      </w:r>
      <w:r w:rsidR="00A225FF">
        <w:rPr>
          <w:i/>
        </w:rPr>
        <w:t>j</w:t>
      </w:r>
      <w:r>
        <w:rPr>
          <w:i/>
        </w:rPr>
        <w:t xml:space="preserve">učivo mladi koji sudjeluju na ovakvim projektima i </w:t>
      </w:r>
      <w:r w:rsidR="00A225FF">
        <w:rPr>
          <w:i/>
        </w:rPr>
        <w:t>stari su</w:t>
      </w:r>
      <w:r>
        <w:rPr>
          <w:i/>
        </w:rPr>
        <w:t xml:space="preserve"> između 15 i 25 godina. Prostor je predivan, opremljen najsuvremenijom opremom i</w:t>
      </w:r>
      <w:r w:rsidR="00A225FF">
        <w:rPr>
          <w:i/>
        </w:rPr>
        <w:t xml:space="preserve"> uređen na najmoderniji način. I</w:t>
      </w:r>
      <w:r>
        <w:rPr>
          <w:i/>
        </w:rPr>
        <w:t>ma 7 katova, 2 podruma gdje se nalaze konferencij</w:t>
      </w:r>
      <w:r w:rsidR="00A225FF">
        <w:rPr>
          <w:i/>
        </w:rPr>
        <w:t>ske sale, sobe za prezentacije i slično, veliku kantinu</w:t>
      </w:r>
      <w:r>
        <w:rPr>
          <w:i/>
        </w:rPr>
        <w:t xml:space="preserve">, </w:t>
      </w:r>
      <w:r w:rsidR="00A225FF">
        <w:rPr>
          <w:i/>
        </w:rPr>
        <w:t>otvorene i zatvorene prostore za sport, v</w:t>
      </w:r>
      <w:r>
        <w:rPr>
          <w:i/>
        </w:rPr>
        <w:t xml:space="preserve">lastito ozvučenje i </w:t>
      </w:r>
      <w:proofErr w:type="spellStart"/>
      <w:r>
        <w:rPr>
          <w:i/>
        </w:rPr>
        <w:t>light</w:t>
      </w:r>
      <w:proofErr w:type="spellEnd"/>
      <w:r>
        <w:rPr>
          <w:i/>
        </w:rPr>
        <w:t xml:space="preserve"> show, dvorane za gledanje TV-a, </w:t>
      </w:r>
      <w:proofErr w:type="spellStart"/>
      <w:r>
        <w:rPr>
          <w:i/>
        </w:rPr>
        <w:t>lounge</w:t>
      </w:r>
      <w:proofErr w:type="spellEnd"/>
      <w:r>
        <w:rPr>
          <w:i/>
        </w:rPr>
        <w:t xml:space="preserve"> barov</w:t>
      </w:r>
      <w:r w:rsidR="00A225FF">
        <w:rPr>
          <w:i/>
        </w:rPr>
        <w:t xml:space="preserve">e za opuštanje, saune </w:t>
      </w:r>
      <w:r>
        <w:rPr>
          <w:i/>
        </w:rPr>
        <w:t xml:space="preserve">i velike terase na vrhu zgrade opremljenje sa stolovima i stolicama te uređene drvećem i biljkama. S terase se vidi cijeli grad i imate pogled na </w:t>
      </w:r>
      <w:r w:rsidRPr="00E6145C">
        <w:rPr>
          <w:i/>
        </w:rPr>
        <w:t>Europski Parlament.</w:t>
      </w:r>
    </w:p>
    <w:p w:rsidR="00E6145C" w:rsidRDefault="00E6145C" w:rsidP="00E6145C">
      <w:r w:rsidRPr="00E6145C">
        <w:rPr>
          <w:b/>
        </w:rPr>
        <w:t>SLOBODNO VRIJEME</w:t>
      </w:r>
      <w:r>
        <w:rPr>
          <w:b/>
        </w:rPr>
        <w:br/>
      </w:r>
      <w:r>
        <w:t xml:space="preserve">Hrana i piće su nam osigurani kroz trajanje cijelog projekta, odnosno </w:t>
      </w:r>
      <w:r w:rsidR="00A225FF">
        <w:t>sva</w:t>
      </w:r>
      <w:r>
        <w:t xml:space="preserve"> tri dana boravka. </w:t>
      </w:r>
      <w:r w:rsidR="00A225FF">
        <w:t>Radimo zaje</w:t>
      </w:r>
      <w:r w:rsidR="002F368D">
        <w:t>d</w:t>
      </w:r>
      <w:r w:rsidR="00A225FF">
        <w:t>n</w:t>
      </w:r>
      <w:r w:rsidR="002F368D">
        <w:t xml:space="preserve">o neobavezno kroz dan na različitim lokacijama, debatiramo i sastavljamo prijedloge. A pri kraju dana imamo slobodno i nemamo apsolutno nikakvih ograničenja. Bilo smo budni svaki dan do 5.00, puštali </w:t>
      </w:r>
      <w:r w:rsidR="00A225FF">
        <w:t>glazbu</w:t>
      </w:r>
      <w:bookmarkStart w:id="0" w:name="_GoBack"/>
      <w:bookmarkEnd w:id="0"/>
      <w:r w:rsidR="002F368D">
        <w:t xml:space="preserve"> i zabavljali se, izlazili u pubove, igrali biljar i slično.</w:t>
      </w:r>
    </w:p>
    <w:p w:rsidR="002F368D" w:rsidRDefault="002F368D" w:rsidP="00E6145C">
      <w:r>
        <w:t>Ukupno nas 90 mladih je bilo na projektu u tom hotelu, svi smo se vrlo dobro upoznali i svi smo ostali u kontaku, sada pokušavamo i nastaviti sa volonterskim radom te održati i drugi meeting na Cipru.</w:t>
      </w:r>
    </w:p>
    <w:p w:rsidR="002F368D" w:rsidRPr="002F368D" w:rsidRDefault="002F368D" w:rsidP="00E6145C">
      <w:r w:rsidRPr="002F368D">
        <w:rPr>
          <w:b/>
        </w:rPr>
        <w:t>POSJETE VAŽNIM INSTITUCIJAMA</w:t>
      </w:r>
      <w:r>
        <w:rPr>
          <w:b/>
        </w:rPr>
        <w:br/>
      </w:r>
      <w:r>
        <w:t>Kroz ovaj smo prijekt također uspijeli izbliza vidjeti kako funkcioniraju glavne institucije EU i regije Alsace. Pričali smo direktno sa ministrima, predsjednicima vijeća i slično, razmijenjivali ideje, večerali i družili se. Takve stvari se ne zaboravljaju i možda su iskustva koja nikada neće ponoviti.</w:t>
      </w:r>
    </w:p>
    <w:sectPr w:rsidR="002F368D" w:rsidRPr="002F368D" w:rsidSect="002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145C"/>
    <w:rsid w:val="002969B6"/>
    <w:rsid w:val="002F368D"/>
    <w:rsid w:val="00A225FF"/>
    <w:rsid w:val="00A43B72"/>
    <w:rsid w:val="00E6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station</dc:creator>
  <cp:lastModifiedBy>Željka Getoš</cp:lastModifiedBy>
  <cp:revision>2</cp:revision>
  <dcterms:created xsi:type="dcterms:W3CDTF">2014-03-06T11:57:00Z</dcterms:created>
  <dcterms:modified xsi:type="dcterms:W3CDTF">2014-03-06T18:06:00Z</dcterms:modified>
</cp:coreProperties>
</file>